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xml" ContentType="application/xml"/>
  <Default Extension="png" ContentType="image/png"/>
  <Default Extension="wmf" ContentType="image/x-wmf"/>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settings.xml" ContentType="application/vnd.openxmlformats-officedocument.wordprocessingml.settings+xml"/>
  <Override PartName="/docProps/custom.xml" ContentType="application/vnd.openxmlformats-officedocument.custom-properties+xml"/>
  <Override PartName="/word/numbering.xml" ContentType="application/vnd.openxmlformats-officedocument.wordprocessingml.numbering+xml"/>
  <Override PartName="/word/footnotes.xml" ContentType="application/vnd.openxmlformats-officedocument.wordprocessingml.footnotes+xml"/>
  <Override PartName="/word/footer1.xml" ContentType="application/vnd.openxmlformats-officedocument.wordprocessingml.footer+xml"/>
  <Override PartName="/docProps/app.xml" ContentType="application/vnd.openxmlformats-officedocument.extended-properties+xml"/>
  <Override PartName="/docProps/core.xml" ContentType="application/vnd.openxmlformats-package.core-propertie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xmlns:w10="urn:schemas-microsoft-com:office:wor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body>
    <w:p>
      <w:pPr>
        <w:spacing w:after="10" w:before="10"/>
        <w:jc w:val="left"/>
      </w:pPr>
      <w:r>
        <mc:AlternateContent>
          <mc:Choice Requires="wpg">
            <w:drawing>
              <wp:inline xmlns:wp="http://schemas.openxmlformats.org/drawingml/2006/wordprocessingDrawing" distT="0" distB="0" distL="0" distR="0">
                <wp:extent cx="952500" cy="345109"/>
                <wp:effectExtent l="0" t="0" r="0" b="0"/>
                <wp:docPr id="1"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r/>
                      </pic:nvPicPr>
                      <pic:blipFill>
                        <a:blip r:embed="rId9"/>
                        <a:srcRect/>
                        <a:stretch>
                          <a:fillRect/>
                        </a:stretch>
                      </pic:blipFill>
                      <pic:spPr bwMode="auto">
                        <a:xfrm>
                          <a:off x="0" y="0"/>
                          <a:ext cx="952500" cy="345109"/>
                        </a:xfrm>
                        <a:prstGeom prst="rect">
                          <a:avLst/>
                        </a:prstGeom>
                      </pic:spPr>
                    </pic:pic>
                  </a:graphicData>
                </a:graphic>
              </wp:inline>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0" o:spid="_x0000_s0" type="#_x0000_t75" style="width:75.00pt;height:27.17pt;mso-wrap-distance-left:0.00pt;mso-wrap-distance-top:0.00pt;mso-wrap-distance-right:0.00pt;mso-wrap-distance-bottom:0.00pt;z-index:1;" stroked="false">
                <v:imagedata r:id="rId9" o:title=""/>
                <o:lock v:ext="edit" rotation="t"/>
              </v:shape>
            </w:pict>
          </mc:Fallback>
        </mc:AlternateContent>
      </w:r>
    </w:p>
    <w:p>
      <w:pPr>
        <w:spacing w:after="200"/>
        <w:jc w:val="center"/>
      </w:pPr>
      <w:r>
        <w:rPr>
          <w:b/>
          <w:bCs/>
          <w:sz w:val="32"/>
          <w:szCs w:val="32"/>
        </w:rPr>
        <w:t xml:space="preserve">Întreruperi programate</w:t>
      </w:r>
    </w:p>
    <w:p>
      <w:pPr>
        <w:spacing w:after="400"/>
        <w:jc w:val="center"/>
      </w:pPr>
      <w:r>
        <w:rPr>
          <w:b/>
          <w:bCs/>
          <w:sz w:val="32"/>
          <w:szCs w:val="32"/>
        </w:rPr>
        <w:t xml:space="preserve">Octombrie 8, 2025 - Octombrie 10, 2025</w:t>
      </w:r>
    </w:p>
    <w:p>
      <w:pPr>
        <w:spacing w:after="200"/>
        <w:jc w:val="both"/>
      </w:pPr>
      <w:r>
        <w:rPr>
          <w:sz w:val="20"/>
          <w:szCs w:val="20"/>
        </w:rPr>
        <w:t xml:space="preserve">Rețele Electrice România a redus pe cât posibil întreruperile programate pentru a minimiza disconfortul clienților. Acestea au loc când sunt necesare lucrări de mentenanță sau modernizări ale rețelei, situații în care sunt luate toate măsurile de siguranță pentru protejarea consumatorilor și colegilor noștri. Regretăm neplăcerile resimțite, în cazurile în care aceste lucrări vă perturbă temporar activitățile.</w:t>
      </w:r>
    </w:p>
    <w:p>
      <w:pPr>
        <w:spacing w:after="400"/>
        <w:jc w:val="both"/>
      </w:pPr>
      <w:r>
        <w:rPr>
          <w:sz w:val="20"/>
          <w:szCs w:val="20"/>
        </w:rPr>
        <w:t xml:space="preserve">Lista întreruperilor programate se regăsește și pe site-ul </w:t>
      </w:r>
      <w:hyperlink r:id="rId10" w:history="1">
        <w:r>
          <w:rPr>
            <w:rStyle w:val="Hyperlink"/>
            <w:sz w:val="20"/>
            <w:szCs w:val="20"/>
          </w:rPr>
          <w:t xml:space="preserve">www.reteleelectrice.ro</w:t>
        </w:r>
      </w:hyperlink>
      <w:r>
        <w:rPr>
          <w:sz w:val="20"/>
          <w:szCs w:val="20"/>
        </w:rPr>
        <w:t xml:space="preserve"> și poate fi consultată în secțiunea </w:t>
      </w:r>
      <w:hyperlink r:id="rId11" w:history="1">
        <w:r>
          <w:rPr>
            <w:rStyle w:val="Hyperlink"/>
            <w:sz w:val="20"/>
            <w:szCs w:val="20"/>
          </w:rPr>
          <w:t xml:space="preserve">Întreruperi programate</w:t>
        </w:r>
      </w:hyperlink>
      <w:r>
        <w:rPr>
          <w:sz w:val="20"/>
          <w:szCs w:val="20"/>
        </w:rPr>
        <w:t xml:space="preserve">.</w:t>
      </w:r>
    </w:p>
    <w:p>
      <w:pPr>
        <w:spacing w:after="100" w:before="200"/>
      </w:pPr>
      <w:r>
        <w:rPr>
          <w:b/>
          <w:bCs/>
          <w:sz w:val="24"/>
          <w:szCs w:val="24"/>
        </w:rPr>
        <w:t xml:space="preserve">Județul Constanța</w:t>
      </w:r>
    </w:p>
    <w:tbl>
      <w:tblPr>
        <w:tblW w:w="5000" w:type="pct"/>
        <w:tblBorders>
          <w:top w:val="single" w:color="auto" w:sz="4"/>
          <w:left w:val="single" w:color="auto" w:sz="4"/>
          <w:bottom w:val="single" w:color="auto" w:sz="4"/>
          <w:right w:val="single" w:color="auto" w:sz="4"/>
          <w:insideH w:val="single" w:color="auto" w:sz="4"/>
          <w:insideV w:val="single" w:color="auto" w:sz="4"/>
        </w:tblBorders>
      </w:tblPr>
      <w:tblGrid>
        <w:gridCol w:w="100"/>
        <w:gridCol w:w="100"/>
        <w:gridCol w:w="100"/>
        <w:gridCol w:w="100"/>
      </w:tblGrid>
      <w:tr>
        <w:tc>
          <w:tcPr>
            <w:tcW w:w="1000" w:type="pct"/>
            <w:shd w:fill="d0e4f5"/>
          </w:tcPr>
          <w:p>
            <w:pPr>
              <w:spacing w:after="100" w:before="100"/>
              <w:jc w:val="center"/>
            </w:pPr>
            <w:r>
              <w:rPr>
                <w:b/>
                <w:bCs/>
                <w:sz w:val="20"/>
                <w:szCs w:val="20"/>
              </w:rPr>
              <w:t xml:space="preserve">Ziua / Data</w:t>
            </w:r>
          </w:p>
        </w:tc>
        <w:tc>
          <w:tcPr>
            <w:tcW w:w="1000" w:type="pct"/>
            <w:shd w:fill="d0e4f5"/>
          </w:tcPr>
          <w:p>
            <w:pPr>
              <w:spacing w:after="100" w:before="100"/>
              <w:jc w:val="center"/>
            </w:pPr>
            <w:r>
              <w:rPr>
                <w:b/>
                <w:bCs/>
                <w:sz w:val="20"/>
                <w:szCs w:val="20"/>
              </w:rPr>
              <w:t xml:space="preserve">Orar</w:t>
            </w:r>
          </w:p>
        </w:tc>
        <w:tc>
          <w:tcPr>
            <w:tcW w:w="1000" w:type="pct"/>
            <w:shd w:fill="d0e4f5"/>
          </w:tcPr>
          <w:p>
            <w:pPr>
              <w:spacing w:after="100" w:before="100"/>
              <w:jc w:val="center"/>
            </w:pPr>
            <w:r>
              <w:rPr>
                <w:b/>
                <w:bCs/>
                <w:sz w:val="20"/>
                <w:szCs w:val="20"/>
              </w:rPr>
              <w:t xml:space="preserve">Localitatea</w:t>
            </w:r>
          </w:p>
        </w:tc>
        <w:tc>
          <w:tcPr>
            <w:tcW w:w="2000" w:type="pct"/>
            <w:shd w:fill="d0e4f5"/>
          </w:tcPr>
          <w:p>
            <w:pPr>
              <w:spacing w:after="100" w:before="100"/>
              <w:jc w:val="center"/>
            </w:pPr>
            <w:r>
              <w:rPr>
                <w:b/>
                <w:bCs/>
                <w:sz w:val="20"/>
                <w:szCs w:val="20"/>
              </w:rPr>
              <w:t xml:space="preserve">Strada</w:t>
            </w:r>
          </w:p>
        </w:tc>
      </w:tr>
      <w:tr>
        <w:tc>
          <w:tcPr>
            <w:tcW w:w="1000" w:type="pct"/>
          </w:tcPr>
          <w:p>
            <w:pPr>
              <w:spacing w:after="100" w:before="100"/>
            </w:pPr>
            <w:r>
              <w:rPr>
                <w:sz w:val="20"/>
                <w:szCs w:val="20"/>
              </w:rPr>
              <w:t xml:space="preserve">Miercuri, 08.10.2025</w:t>
            </w:r>
          </w:p>
        </w:tc>
        <w:tc>
          <w:tcPr>
            <w:tcW w:w="1000" w:type="pct"/>
          </w:tcPr>
          <w:p>
            <w:pPr>
              <w:spacing w:after="100" w:before="100"/>
            </w:pPr>
            <w:r>
              <w:rPr>
                <w:sz w:val="20"/>
                <w:szCs w:val="20"/>
              </w:rPr>
              <w:t xml:space="preserve">07:30 - 20:30</w:t>
            </w:r>
          </w:p>
        </w:tc>
        <w:tc>
          <w:tcPr>
            <w:tcW w:w="1000" w:type="pct"/>
          </w:tcPr>
          <w:p>
            <w:pPr>
              <w:spacing w:after="100" w:before="100"/>
            </w:pPr>
            <w:r>
              <w:rPr>
                <w:sz w:val="20"/>
                <w:szCs w:val="20"/>
              </w:rPr>
              <w:t xml:space="preserve">Costinești</w:t>
            </w:r>
          </w:p>
        </w:tc>
        <w:tc>
          <w:tcPr>
            <w:tcW w:w="2000" w:type="pct"/>
          </w:tcPr>
          <w:p>
            <w:pPr>
              <w:spacing w:after="100" w:before="100"/>
            </w:pPr>
            <w:r>
              <w:rPr>
                <w:sz w:val="20"/>
                <w:szCs w:val="20"/>
              </w:rPr>
              <w:t xml:space="preserve">Alte detalii: inclusiv cartier Schitu.  NOTA: Intreruperi de scurta durata in intervalul mentionat.</w:t>
            </w:r>
          </w:p>
        </w:tc>
      </w:tr>
      <w:tr>
        <w:tc>
          <w:tcPr>
            <w:tcW w:w="1000" w:type="pct"/>
          </w:tcPr>
          <w:p>
            <w:pPr>
              <w:spacing w:after="100" w:before="100"/>
            </w:pPr>
            <w:r>
              <w:rPr>
                <w:sz w:val="20"/>
                <w:szCs w:val="20"/>
              </w:rPr>
              <w:t xml:space="preserve">Miercuri, 08.10.2025</w:t>
            </w:r>
          </w:p>
        </w:tc>
        <w:tc>
          <w:tcPr>
            <w:tcW w:w="1000" w:type="pct"/>
          </w:tcPr>
          <w:p>
            <w:pPr>
              <w:spacing w:after="100" w:before="100"/>
            </w:pPr>
            <w:r>
              <w:rPr>
                <w:sz w:val="20"/>
                <w:szCs w:val="20"/>
              </w:rPr>
              <w:t xml:space="preserve">08:00 - 16:00</w:t>
            </w:r>
          </w:p>
        </w:tc>
        <w:tc>
          <w:tcPr>
            <w:tcW w:w="1000" w:type="pct"/>
          </w:tcPr>
          <w:p>
            <w:pPr>
              <w:spacing w:after="100" w:before="100"/>
            </w:pPr>
            <w:r>
              <w:rPr>
                <w:sz w:val="20"/>
                <w:szCs w:val="20"/>
              </w:rPr>
              <w:t xml:space="preserve">Constanța</w:t>
            </w:r>
          </w:p>
        </w:tc>
        <w:tc>
          <w:tcPr>
            <w:tcW w:w="2000" w:type="pct"/>
          </w:tcPr>
          <w:p>
            <w:pPr>
              <w:spacing w:after="100" w:before="100"/>
            </w:pPr>
            <w:r>
              <w:rPr>
                <w:sz w:val="20"/>
                <w:szCs w:val="20"/>
              </w:rPr>
              <w:t xml:space="preserve">Agenti economici: cartier Faleza Nord,  Caminul Persoane Varstnice si Direcția Generală de Asistență Socială Constanța (DGAS)–str. Unirii nr. 104, Centrul Educational FasTracKids Constanța–str. Maior Sofran nr. 2, blocurile:  G6–str. Unirii nr. 61, G8 – str. Unirii nr. 63, L3–b-dul Mamaia nr. 268, vile si blocuri situate pe strada Maior Sofran, respectiv Intrarea Maior Sofran:  bloc SC Collage Prod srl, bloc P.F. Cividino, bloc P.F. Panait Cristian, bloc C1-Intrarea Maior Sofran nr. 3, | Alte detalii: blocuri - Intrarea Maior Sofran nr. 4-5 si SC Disan Expert srl - Intrarea Maior Sofran nr. 6., , Agenti economici: Constanta,  cartier Tomis Nord,  cu  blocurile: TL2, TL3, TL4, TM2, TM3, TM4 (clienti casnici si societati comerciale situate la parter blocuri) - strada Tulcei nr. 8-10-12-14-18A, sediul ANAF (Impozite si Taxe persoane fizice) - strada Tulcei, restaurant  Polar Buffet-str. Tulcei nr. 20,  vile-aleea Lotca, vile-aleea Licurici si biserica ortodoxa de rit vechi Sf. Ilie – str. Tulcei nr. 18., , Alte detalii: zona Hotel Rex,  cu Complex apartamente CAELIA Residence Mamaia - intrerupere totala.</w:t>
            </w:r>
          </w:p>
        </w:tc>
      </w:tr>
      <w:tr>
        <w:tc>
          <w:tcPr>
            <w:tcW w:w="1000" w:type="pct"/>
          </w:tcPr>
          <w:p>
            <w:pPr>
              <w:spacing w:after="100" w:before="100"/>
            </w:pPr>
            <w:r>
              <w:rPr>
                <w:sz w:val="20"/>
                <w:szCs w:val="20"/>
              </w:rPr>
              <w:t xml:space="preserve">Miercuri, 08.10.2025</w:t>
            </w:r>
          </w:p>
        </w:tc>
        <w:tc>
          <w:tcPr>
            <w:tcW w:w="1000" w:type="pct"/>
          </w:tcPr>
          <w:p>
            <w:pPr>
              <w:spacing w:after="100" w:before="100"/>
            </w:pPr>
            <w:r>
              <w:rPr>
                <w:sz w:val="20"/>
                <w:szCs w:val="20"/>
              </w:rPr>
              <w:t xml:space="preserve">08:30 - 16:30</w:t>
            </w:r>
          </w:p>
        </w:tc>
        <w:tc>
          <w:tcPr>
            <w:tcW w:w="1000" w:type="pct"/>
          </w:tcPr>
          <w:p>
            <w:pPr>
              <w:spacing w:after="100" w:before="100"/>
            </w:pPr>
            <w:r>
              <w:rPr>
                <w:sz w:val="20"/>
                <w:szCs w:val="20"/>
              </w:rPr>
              <w:t xml:space="preserve">Ostrov</w:t>
            </w:r>
          </w:p>
        </w:tc>
        <w:tc>
          <w:tcPr>
            <w:tcW w:w="2000" w:type="pct"/>
          </w:tcPr>
          <w:p>
            <w:pPr>
              <w:spacing w:after="100" w:before="100"/>
            </w:pPr>
            <w:r>
              <w:rPr>
                <w:sz w:val="20"/>
                <w:szCs w:val="20"/>
              </w:rPr>
              <w:t xml:space="preserve">Agenti economici: inclusiv zona Regie cu PTA Orange, SPA Ostrov, crama veche, crama noua, fermele 4 şi 3; Vama Ostrov, castel apa, atelier mecanic, birouri Ostrovit, respectiv localitatea Almalau.</w:t>
            </w:r>
          </w:p>
        </w:tc>
      </w:tr>
      <w:tr>
        <w:tc>
          <w:tcPr>
            <w:tcW w:w="1000" w:type="pct"/>
          </w:tcPr>
          <w:p>
            <w:pPr>
              <w:spacing w:after="100" w:before="100"/>
            </w:pPr>
            <w:r>
              <w:rPr>
                <w:sz w:val="20"/>
                <w:szCs w:val="20"/>
              </w:rPr>
              <w:t xml:space="preserve">Miercuri, 08.10.2025</w:t>
            </w:r>
          </w:p>
        </w:tc>
        <w:tc>
          <w:tcPr>
            <w:tcW w:w="1000" w:type="pct"/>
          </w:tcPr>
          <w:p>
            <w:pPr>
              <w:spacing w:after="100" w:before="100"/>
            </w:pPr>
            <w:r>
              <w:rPr>
                <w:sz w:val="20"/>
                <w:szCs w:val="20"/>
              </w:rPr>
              <w:t xml:space="preserve">09:00 - 17:00</w:t>
            </w:r>
          </w:p>
        </w:tc>
        <w:tc>
          <w:tcPr>
            <w:tcW w:w="1000" w:type="pct"/>
          </w:tcPr>
          <w:p>
            <w:pPr>
              <w:spacing w:after="100" w:before="100"/>
            </w:pPr>
            <w:r>
              <w:rPr>
                <w:sz w:val="20"/>
                <w:szCs w:val="20"/>
              </w:rPr>
              <w:t xml:space="preserve">Năvodari</w:t>
            </w:r>
          </w:p>
        </w:tc>
        <w:tc>
          <w:tcPr>
            <w:tcW w:w="2000" w:type="pct"/>
          </w:tcPr>
          <w:p>
            <w:pPr>
              <w:spacing w:after="100" w:before="100"/>
            </w:pPr>
            <w:r>
              <w:rPr>
                <w:sz w:val="20"/>
                <w:szCs w:val="20"/>
              </w:rPr>
              <w:t xml:space="preserve">Alte detalii: cu strazile: M2; M9; M15; M16; M17; M19; M20 si T14.</w:t>
            </w:r>
          </w:p>
        </w:tc>
      </w:tr>
      <w:tr>
        <w:tc>
          <w:tcPr>
            <w:tcW w:w="1000" w:type="pct"/>
          </w:tcPr>
          <w:p>
            <w:pPr>
              <w:spacing w:after="100" w:before="100"/>
            </w:pPr>
            <w:r>
              <w:rPr>
                <w:sz w:val="20"/>
                <w:szCs w:val="20"/>
              </w:rPr>
              <w:t xml:space="preserve">Miercuri, 08.10.2025</w:t>
            </w:r>
          </w:p>
        </w:tc>
        <w:tc>
          <w:tcPr>
            <w:tcW w:w="1000" w:type="pct"/>
          </w:tcPr>
          <w:p>
            <w:pPr>
              <w:spacing w:after="100" w:before="100"/>
            </w:pPr>
            <w:r>
              <w:rPr>
                <w:sz w:val="20"/>
                <w:szCs w:val="20"/>
              </w:rPr>
              <w:t xml:space="preserve">09:00 - 12:00</w:t>
            </w:r>
          </w:p>
        </w:tc>
        <w:tc>
          <w:tcPr>
            <w:tcW w:w="1000" w:type="pct"/>
          </w:tcPr>
          <w:p>
            <w:pPr>
              <w:spacing w:after="100" w:before="100"/>
            </w:pPr>
            <w:r>
              <w:rPr>
                <w:sz w:val="20"/>
                <w:szCs w:val="20"/>
              </w:rPr>
              <w:t xml:space="preserve">Mangalia</w:t>
            </w:r>
          </w:p>
        </w:tc>
        <w:tc>
          <w:tcPr>
            <w:tcW w:w="2000" w:type="pct"/>
          </w:tcPr>
          <w:p>
            <w:pPr>
              <w:spacing w:after="100" w:before="100"/>
            </w:pPr>
            <w:r>
              <w:rPr>
                <w:sz w:val="20"/>
                <w:szCs w:val="20"/>
              </w:rPr>
              <w:t xml:space="preserve">Agenti economici: liceul tehnologic Ion Banescu; strada Negru Vodã, cu Camin Daewoo; camin CMZ; strada Portului cu Ateliere Pod, cantina Pod şi baza sportiva Pescaruş.</w:t>
            </w:r>
          </w:p>
        </w:tc>
      </w:tr>
      <w:tr>
        <w:tc>
          <w:tcPr>
            <w:tcW w:w="1000" w:type="pct"/>
          </w:tcPr>
          <w:p>
            <w:pPr>
              <w:spacing w:after="100" w:before="100"/>
            </w:pPr>
            <w:r>
              <w:rPr>
                <w:sz w:val="20"/>
                <w:szCs w:val="20"/>
              </w:rPr>
              <w:t xml:space="preserve">Miercuri, 08.10.2025</w:t>
            </w:r>
          </w:p>
        </w:tc>
        <w:tc>
          <w:tcPr>
            <w:tcW w:w="1000" w:type="pct"/>
          </w:tcPr>
          <w:p>
            <w:pPr>
              <w:spacing w:after="100" w:before="100"/>
            </w:pPr>
            <w:r>
              <w:rPr>
                <w:sz w:val="20"/>
                <w:szCs w:val="20"/>
              </w:rPr>
              <w:t xml:space="preserve">09:00 - 17:00</w:t>
            </w:r>
          </w:p>
        </w:tc>
        <w:tc>
          <w:tcPr>
            <w:tcW w:w="1000" w:type="pct"/>
          </w:tcPr>
          <w:p>
            <w:pPr>
              <w:spacing w:after="100" w:before="100"/>
            </w:pPr>
            <w:r>
              <w:rPr>
                <w:sz w:val="20"/>
                <w:szCs w:val="20"/>
              </w:rPr>
              <w:t xml:space="preserve">Stupina</w:t>
            </w:r>
          </w:p>
        </w:tc>
        <w:tc>
          <w:tcPr>
            <w:tcW w:w="2000" w:type="pct"/>
          </w:tcPr>
          <w:p>
            <w:pPr>
              <w:spacing w:after="100" w:before="100"/>
            </w:pPr>
            <w:r>
              <w:rPr>
                <w:sz w:val="20"/>
                <w:szCs w:val="20"/>
              </w:rPr>
            </w:r>
          </w:p>
        </w:tc>
      </w:tr>
      <w:tr>
        <w:tc>
          <w:tcPr>
            <w:tcW w:w="1000" w:type="pct"/>
          </w:tcPr>
          <w:p>
            <w:pPr>
              <w:spacing w:after="100" w:before="100"/>
            </w:pPr>
            <w:r>
              <w:rPr>
                <w:sz w:val="20"/>
                <w:szCs w:val="20"/>
              </w:rPr>
              <w:t xml:space="preserve">Miercuri, 08.10.2025</w:t>
            </w:r>
          </w:p>
        </w:tc>
        <w:tc>
          <w:tcPr>
            <w:tcW w:w="1000" w:type="pct"/>
          </w:tcPr>
          <w:p>
            <w:pPr>
              <w:spacing w:after="100" w:before="100"/>
            </w:pPr>
            <w:r>
              <w:rPr>
                <w:sz w:val="20"/>
                <w:szCs w:val="20"/>
              </w:rPr>
              <w:t xml:space="preserve">09:00 - 17:00</w:t>
            </w:r>
          </w:p>
        </w:tc>
        <w:tc>
          <w:tcPr>
            <w:tcW w:w="1000" w:type="pct"/>
          </w:tcPr>
          <w:p>
            <w:pPr>
              <w:spacing w:after="100" w:before="100"/>
            </w:pPr>
            <w:r>
              <w:rPr>
                <w:sz w:val="20"/>
                <w:szCs w:val="20"/>
              </w:rPr>
              <w:t xml:space="preserve">Constanța</w:t>
            </w:r>
          </w:p>
        </w:tc>
        <w:tc>
          <w:tcPr>
            <w:tcW w:w="2000" w:type="pct"/>
          </w:tcPr>
          <w:p>
            <w:pPr>
              <w:spacing w:after="100" w:before="100"/>
            </w:pPr>
            <w:r>
              <w:rPr>
                <w:sz w:val="20"/>
                <w:szCs w:val="20"/>
              </w:rPr>
              <w:t xml:space="preserve">Agenti economici: zona Campus, hotel Mava (Trace Trans Corporation), restaurant DasKino – str. Perlei nr. 2, bloc Dymy Building srl – str. Perlei nr. 1, Complex de apartamente KuuB Apartments - b-dul Aurel Vlaicu nr. 307, bloc de apartamente PEHA Residence - b-dul Aurel Vlaicu nr. 305, bloc de apartamente (New Love Construct) - b-dul Aurel Vlaicu nr. 305E, bloc de apartamente (Zerozzi srl) - strada Topazului nr 8A.</w:t>
            </w:r>
          </w:p>
        </w:tc>
      </w:tr>
      <w:tr>
        <w:tc>
          <w:tcPr>
            <w:tcW w:w="1000" w:type="pct"/>
          </w:tcPr>
          <w:p>
            <w:pPr>
              <w:spacing w:after="100" w:before="100"/>
            </w:pPr>
            <w:r>
              <w:rPr>
                <w:sz w:val="20"/>
                <w:szCs w:val="20"/>
              </w:rPr>
              <w:t xml:space="preserve">Joi, 09.10.2025</w:t>
            </w:r>
          </w:p>
        </w:tc>
        <w:tc>
          <w:tcPr>
            <w:tcW w:w="1000" w:type="pct"/>
          </w:tcPr>
          <w:p>
            <w:pPr>
              <w:spacing w:after="100" w:before="100"/>
            </w:pPr>
            <w:r>
              <w:rPr>
                <w:sz w:val="20"/>
                <w:szCs w:val="20"/>
              </w:rPr>
              <w:t xml:space="preserve">07:30 - 20:30</w:t>
            </w:r>
          </w:p>
        </w:tc>
        <w:tc>
          <w:tcPr>
            <w:tcW w:w="1000" w:type="pct"/>
          </w:tcPr>
          <w:p>
            <w:pPr>
              <w:spacing w:after="100" w:before="100"/>
            </w:pPr>
            <w:r>
              <w:rPr>
                <w:sz w:val="20"/>
                <w:szCs w:val="20"/>
              </w:rPr>
              <w:t xml:space="preserve">Costinești</w:t>
            </w:r>
          </w:p>
        </w:tc>
        <w:tc>
          <w:tcPr>
            <w:tcW w:w="2000" w:type="pct"/>
          </w:tcPr>
          <w:p>
            <w:pPr>
              <w:spacing w:after="100" w:before="100"/>
            </w:pPr>
            <w:r>
              <w:rPr>
                <w:sz w:val="20"/>
                <w:szCs w:val="20"/>
              </w:rPr>
              <w:t xml:space="preserve">Alte detalii: inclusiv cartier Schitu.  NOTA: Intreruperi de scurta durata in intervalul mentionat.</w:t>
            </w:r>
          </w:p>
        </w:tc>
      </w:tr>
      <w:tr>
        <w:tc>
          <w:tcPr>
            <w:tcW w:w="1000" w:type="pct"/>
          </w:tcPr>
          <w:p>
            <w:pPr>
              <w:spacing w:after="100" w:before="100"/>
            </w:pPr>
            <w:r>
              <w:rPr>
                <w:sz w:val="20"/>
                <w:szCs w:val="20"/>
              </w:rPr>
              <w:t xml:space="preserve">Joi, 09.10.2025</w:t>
            </w:r>
          </w:p>
        </w:tc>
        <w:tc>
          <w:tcPr>
            <w:tcW w:w="1000" w:type="pct"/>
          </w:tcPr>
          <w:p>
            <w:pPr>
              <w:spacing w:after="100" w:before="100"/>
            </w:pPr>
            <w:r>
              <w:rPr>
                <w:sz w:val="20"/>
                <w:szCs w:val="20"/>
              </w:rPr>
              <w:t xml:space="preserve">08:00 - 10:00</w:t>
            </w:r>
          </w:p>
        </w:tc>
        <w:tc>
          <w:tcPr>
            <w:tcW w:w="1000" w:type="pct"/>
          </w:tcPr>
          <w:p>
            <w:pPr>
              <w:spacing w:after="100" w:before="100"/>
            </w:pPr>
            <w:r>
              <w:rPr>
                <w:sz w:val="20"/>
                <w:szCs w:val="20"/>
              </w:rPr>
              <w:t xml:space="preserve">Constanța</w:t>
            </w:r>
          </w:p>
        </w:tc>
        <w:tc>
          <w:tcPr>
            <w:tcW w:w="2000" w:type="pct"/>
          </w:tcPr>
          <w:p>
            <w:pPr>
              <w:spacing w:after="100" w:before="100"/>
            </w:pPr>
            <w:r>
              <w:rPr>
                <w:sz w:val="20"/>
                <w:szCs w:val="20"/>
              </w:rPr>
              <w:t xml:space="preserve">Agenti economici: Constanta,  Centrul de Imagistică Regina Maria - Pozimed si Armonia Hospital (ISIS Medical Center) – str. Mircea cel Batran nr. 102 - intrerupere totala.</w:t>
            </w:r>
          </w:p>
        </w:tc>
      </w:tr>
      <w:tr>
        <w:tc>
          <w:tcPr>
            <w:tcW w:w="1000" w:type="pct"/>
          </w:tcPr>
          <w:p>
            <w:pPr>
              <w:spacing w:after="100" w:before="100"/>
            </w:pPr>
            <w:r>
              <w:rPr>
                <w:sz w:val="20"/>
                <w:szCs w:val="20"/>
              </w:rPr>
              <w:t xml:space="preserve">Joi, 09.10.2025</w:t>
            </w:r>
          </w:p>
        </w:tc>
        <w:tc>
          <w:tcPr>
            <w:tcW w:w="1000" w:type="pct"/>
          </w:tcPr>
          <w:p>
            <w:pPr>
              <w:spacing w:after="100" w:before="100"/>
            </w:pPr>
            <w:r>
              <w:rPr>
                <w:sz w:val="20"/>
                <w:szCs w:val="20"/>
              </w:rPr>
              <w:t xml:space="preserve">08:00 - 16:00</w:t>
            </w:r>
          </w:p>
        </w:tc>
        <w:tc>
          <w:tcPr>
            <w:tcW w:w="1000" w:type="pct"/>
          </w:tcPr>
          <w:p>
            <w:pPr>
              <w:spacing w:after="100" w:before="100"/>
            </w:pPr>
            <w:r>
              <w:rPr>
                <w:sz w:val="20"/>
                <w:szCs w:val="20"/>
              </w:rPr>
              <w:t xml:space="preserve">Constanța</w:t>
            </w:r>
          </w:p>
        </w:tc>
        <w:tc>
          <w:tcPr>
            <w:tcW w:w="2000" w:type="pct"/>
          </w:tcPr>
          <w:p>
            <w:pPr>
              <w:spacing w:after="100" w:before="100"/>
            </w:pPr>
            <w:r>
              <w:rPr>
                <w:sz w:val="20"/>
                <w:szCs w:val="20"/>
              </w:rPr>
              <w:t xml:space="preserve">Agenti economici: strada Farului, aleea Voinicului, b-dul Tomis nr. 220 - 238, blocurile:  TD6, TD7, TD8, TD9, TD10, TD11, TD12, TD13, TD14, TD15, TD16, TD17,  str. Mircea cel Batran, blocurile:  MS3A, MS3B, MD14  (clienti casnici, cabinete medicale, farmacii si societati com. situate la parter locuri),  Minifarm Ion Ratiu, Mega Image Shop&amp;Go, Clinica Core Medical, Clinica Medicala CardioOrto Clinic-bloc MD14, parter, cabinet notar Alexandrescu Ciprian-bloc MD14,parter, rest Indian Ganesha–b-dul Tomis 2348 | Alte detalii: CEC Bank-Agentia Dacia, Punct Termoficare nr.103),Biserica Adormirea Maicii Domnului–b-dul Tomis nr.230 si semafor Dacia(b-dul Tomis/ b-dul Lapusneanu</w:t>
            </w:r>
          </w:p>
        </w:tc>
      </w:tr>
      <w:tr>
        <w:tc>
          <w:tcPr>
            <w:tcW w:w="1000" w:type="pct"/>
          </w:tcPr>
          <w:p>
            <w:pPr>
              <w:spacing w:after="100" w:before="100"/>
            </w:pPr>
            <w:r>
              <w:rPr>
                <w:sz w:val="20"/>
                <w:szCs w:val="20"/>
              </w:rPr>
              <w:t xml:space="preserve">Joi, 09.10.2025</w:t>
            </w:r>
          </w:p>
        </w:tc>
        <w:tc>
          <w:tcPr>
            <w:tcW w:w="1000" w:type="pct"/>
          </w:tcPr>
          <w:p>
            <w:pPr>
              <w:spacing w:after="100" w:before="100"/>
            </w:pPr>
            <w:r>
              <w:rPr>
                <w:sz w:val="20"/>
                <w:szCs w:val="20"/>
              </w:rPr>
              <w:t xml:space="preserve">09:00 - 17:00</w:t>
            </w:r>
          </w:p>
        </w:tc>
        <w:tc>
          <w:tcPr>
            <w:tcW w:w="1000" w:type="pct"/>
          </w:tcPr>
          <w:p>
            <w:pPr>
              <w:spacing w:after="100" w:before="100"/>
            </w:pPr>
            <w:r>
              <w:rPr>
                <w:sz w:val="20"/>
                <w:szCs w:val="20"/>
              </w:rPr>
              <w:t xml:space="preserve">Izvoarele</w:t>
            </w:r>
          </w:p>
        </w:tc>
        <w:tc>
          <w:tcPr>
            <w:tcW w:w="2000" w:type="pct"/>
          </w:tcPr>
          <w:p>
            <w:pPr>
              <w:spacing w:after="100" w:before="100"/>
            </w:pPr>
            <w:r>
              <w:rPr>
                <w:sz w:val="20"/>
                <w:szCs w:val="20"/>
              </w:rPr>
              <w:t xml:space="preserve">Agenti economici: Izvoarele şi Strunga, cu pepiniera ferma piscicolã Oltina.</w:t>
            </w:r>
          </w:p>
        </w:tc>
      </w:tr>
      <w:tr>
        <w:tc>
          <w:tcPr>
            <w:tcW w:w="1000" w:type="pct"/>
          </w:tcPr>
          <w:p>
            <w:pPr>
              <w:spacing w:after="100" w:before="100"/>
            </w:pPr>
            <w:r>
              <w:rPr>
                <w:sz w:val="20"/>
                <w:szCs w:val="20"/>
              </w:rPr>
              <w:t xml:space="preserve">Joi, 09.10.2025</w:t>
            </w:r>
          </w:p>
        </w:tc>
        <w:tc>
          <w:tcPr>
            <w:tcW w:w="1000" w:type="pct"/>
          </w:tcPr>
          <w:p>
            <w:pPr>
              <w:spacing w:after="100" w:before="100"/>
            </w:pPr>
            <w:r>
              <w:rPr>
                <w:sz w:val="20"/>
                <w:szCs w:val="20"/>
              </w:rPr>
              <w:t xml:space="preserve">09:00 - 17:00</w:t>
            </w:r>
          </w:p>
        </w:tc>
        <w:tc>
          <w:tcPr>
            <w:tcW w:w="1000" w:type="pct"/>
          </w:tcPr>
          <w:p>
            <w:pPr>
              <w:spacing w:after="100" w:before="100"/>
            </w:pPr>
            <w:r>
              <w:rPr>
                <w:sz w:val="20"/>
                <w:szCs w:val="20"/>
              </w:rPr>
              <w:t xml:space="preserve">Albești</w:t>
            </w:r>
          </w:p>
        </w:tc>
        <w:tc>
          <w:tcPr>
            <w:tcW w:w="2000" w:type="pct"/>
          </w:tcPr>
          <w:p>
            <w:pPr>
              <w:spacing w:after="100" w:before="100"/>
            </w:pPr>
            <w:r>
              <w:rPr>
                <w:sz w:val="20"/>
                <w:szCs w:val="20"/>
              </w:rPr>
              <w:t xml:space="preserve">Agenti economici: cu PTA 3 - sursa apa Albesti PTA 6009.</w:t>
            </w:r>
          </w:p>
        </w:tc>
      </w:tr>
      <w:tr>
        <w:tc>
          <w:tcPr>
            <w:tcW w:w="1000" w:type="pct"/>
          </w:tcPr>
          <w:p>
            <w:pPr>
              <w:spacing w:after="100" w:before="100"/>
            </w:pPr>
            <w:r>
              <w:rPr>
                <w:sz w:val="20"/>
                <w:szCs w:val="20"/>
              </w:rPr>
              <w:t xml:space="preserve">Joi, 09.10.2025</w:t>
            </w:r>
          </w:p>
        </w:tc>
        <w:tc>
          <w:tcPr>
            <w:tcW w:w="1000" w:type="pct"/>
          </w:tcPr>
          <w:p>
            <w:pPr>
              <w:spacing w:after="100" w:before="100"/>
            </w:pPr>
            <w:r>
              <w:rPr>
                <w:sz w:val="20"/>
                <w:szCs w:val="20"/>
              </w:rPr>
              <w:t xml:space="preserve">09:00 - 17:00</w:t>
            </w:r>
          </w:p>
        </w:tc>
        <w:tc>
          <w:tcPr>
            <w:tcW w:w="1000" w:type="pct"/>
          </w:tcPr>
          <w:p>
            <w:pPr>
              <w:spacing w:after="100" w:before="100"/>
            </w:pPr>
            <w:r>
              <w:rPr>
                <w:sz w:val="20"/>
                <w:szCs w:val="20"/>
              </w:rPr>
              <w:t xml:space="preserve">Gârliciu</w:t>
            </w:r>
          </w:p>
        </w:tc>
        <w:tc>
          <w:tcPr>
            <w:tcW w:w="2000" w:type="pct"/>
          </w:tcPr>
          <w:p>
            <w:pPr>
              <w:spacing w:after="100" w:before="100"/>
            </w:pPr>
            <w:r>
              <w:rPr>
                <w:sz w:val="20"/>
                <w:szCs w:val="20"/>
              </w:rPr>
            </w:r>
          </w:p>
        </w:tc>
      </w:tr>
      <w:tr>
        <w:tc>
          <w:tcPr>
            <w:tcW w:w="1000" w:type="pct"/>
          </w:tcPr>
          <w:p>
            <w:pPr>
              <w:spacing w:after="100" w:before="100"/>
            </w:pPr>
            <w:r>
              <w:rPr>
                <w:sz w:val="20"/>
                <w:szCs w:val="20"/>
              </w:rPr>
              <w:t xml:space="preserve">Joi, 09.10.2025</w:t>
            </w:r>
          </w:p>
        </w:tc>
        <w:tc>
          <w:tcPr>
            <w:tcW w:w="1000" w:type="pct"/>
          </w:tcPr>
          <w:p>
            <w:pPr>
              <w:spacing w:after="100" w:before="100"/>
            </w:pPr>
            <w:r>
              <w:rPr>
                <w:sz w:val="20"/>
                <w:szCs w:val="20"/>
              </w:rPr>
              <w:t xml:space="preserve">09:00 - 17:00</w:t>
            </w:r>
          </w:p>
        </w:tc>
        <w:tc>
          <w:tcPr>
            <w:tcW w:w="1000" w:type="pct"/>
          </w:tcPr>
          <w:p>
            <w:pPr>
              <w:spacing w:after="100" w:before="100"/>
            </w:pPr>
            <w:r>
              <w:rPr>
                <w:sz w:val="20"/>
                <w:szCs w:val="20"/>
              </w:rPr>
              <w:t xml:space="preserve">Coroana</w:t>
            </w:r>
          </w:p>
        </w:tc>
        <w:tc>
          <w:tcPr>
            <w:tcW w:w="2000" w:type="pct"/>
          </w:tcPr>
          <w:p>
            <w:pPr>
              <w:spacing w:after="100" w:before="100"/>
            </w:pPr>
            <w:r>
              <w:rPr>
                <w:sz w:val="20"/>
                <w:szCs w:val="20"/>
              </w:rPr>
            </w:r>
          </w:p>
        </w:tc>
      </w:tr>
      <w:tr>
        <w:tc>
          <w:tcPr>
            <w:tcW w:w="1000" w:type="pct"/>
          </w:tcPr>
          <w:p>
            <w:pPr>
              <w:spacing w:after="100" w:before="100"/>
            </w:pPr>
            <w:r>
              <w:rPr>
                <w:sz w:val="20"/>
                <w:szCs w:val="20"/>
              </w:rPr>
              <w:t xml:space="preserve">Joi, 09.10.2025</w:t>
            </w:r>
          </w:p>
        </w:tc>
        <w:tc>
          <w:tcPr>
            <w:tcW w:w="1000" w:type="pct"/>
          </w:tcPr>
          <w:p>
            <w:pPr>
              <w:spacing w:after="100" w:before="100"/>
            </w:pPr>
            <w:r>
              <w:rPr>
                <w:sz w:val="20"/>
                <w:szCs w:val="20"/>
              </w:rPr>
              <w:t xml:space="preserve">09:00 - 17:00</w:t>
            </w:r>
          </w:p>
        </w:tc>
        <w:tc>
          <w:tcPr>
            <w:tcW w:w="1000" w:type="pct"/>
          </w:tcPr>
          <w:p>
            <w:pPr>
              <w:spacing w:after="100" w:before="100"/>
            </w:pPr>
            <w:r>
              <w:rPr>
                <w:sz w:val="20"/>
                <w:szCs w:val="20"/>
              </w:rPr>
              <w:t xml:space="preserve">Coslugea</w:t>
            </w:r>
          </w:p>
        </w:tc>
        <w:tc>
          <w:tcPr>
            <w:tcW w:w="2000" w:type="pct"/>
          </w:tcPr>
          <w:p>
            <w:pPr>
              <w:spacing w:after="100" w:before="100"/>
            </w:pPr>
            <w:r>
              <w:rPr>
                <w:sz w:val="20"/>
                <w:szCs w:val="20"/>
              </w:rPr>
              <w:t xml:space="preserve">Alte detalii: Coşlugea si loc Satu Nou - douã întreruperi de scurtã duratã în intervalul menţionat.	09:00-17:00</w:t>
            </w:r>
          </w:p>
        </w:tc>
      </w:tr>
      <w:tr>
        <w:tc>
          <w:tcPr>
            <w:tcW w:w="1000" w:type="pct"/>
          </w:tcPr>
          <w:p>
            <w:pPr>
              <w:spacing w:after="100" w:before="100"/>
            </w:pPr>
            <w:r>
              <w:rPr>
                <w:sz w:val="20"/>
                <w:szCs w:val="20"/>
              </w:rPr>
              <w:t xml:space="preserve">Vineri, 10.10.2025</w:t>
            </w:r>
          </w:p>
        </w:tc>
        <w:tc>
          <w:tcPr>
            <w:tcW w:w="1000" w:type="pct"/>
          </w:tcPr>
          <w:p>
            <w:pPr>
              <w:spacing w:after="100" w:before="100"/>
            </w:pPr>
            <w:r>
              <w:rPr>
                <w:sz w:val="20"/>
                <w:szCs w:val="20"/>
              </w:rPr>
              <w:t xml:space="preserve">07:30 - 20:30</w:t>
            </w:r>
          </w:p>
        </w:tc>
        <w:tc>
          <w:tcPr>
            <w:tcW w:w="1000" w:type="pct"/>
          </w:tcPr>
          <w:p>
            <w:pPr>
              <w:spacing w:after="100" w:before="100"/>
            </w:pPr>
            <w:r>
              <w:rPr>
                <w:sz w:val="20"/>
                <w:szCs w:val="20"/>
              </w:rPr>
              <w:t xml:space="preserve">Costinești</w:t>
            </w:r>
          </w:p>
        </w:tc>
        <w:tc>
          <w:tcPr>
            <w:tcW w:w="2000" w:type="pct"/>
          </w:tcPr>
          <w:p>
            <w:pPr>
              <w:spacing w:after="100" w:before="100"/>
            </w:pPr>
            <w:r>
              <w:rPr>
                <w:sz w:val="20"/>
                <w:szCs w:val="20"/>
              </w:rPr>
              <w:t xml:space="preserve">Alte detalii: inclusiv cartier Schitu.  NOTA: Intreruperi de scurta durata in intervalul mentionat.</w:t>
            </w:r>
          </w:p>
        </w:tc>
      </w:tr>
      <w:tr>
        <w:tc>
          <w:tcPr>
            <w:tcW w:w="1000" w:type="pct"/>
          </w:tcPr>
          <w:p>
            <w:pPr>
              <w:spacing w:after="100" w:before="100"/>
            </w:pPr>
            <w:r>
              <w:rPr>
                <w:sz w:val="20"/>
                <w:szCs w:val="20"/>
              </w:rPr>
              <w:t xml:space="preserve">Vineri, 10.10.2025</w:t>
            </w:r>
          </w:p>
        </w:tc>
        <w:tc>
          <w:tcPr>
            <w:tcW w:w="1000" w:type="pct"/>
          </w:tcPr>
          <w:p>
            <w:pPr>
              <w:spacing w:after="100" w:before="100"/>
            </w:pPr>
            <w:r>
              <w:rPr>
                <w:sz w:val="20"/>
                <w:szCs w:val="20"/>
              </w:rPr>
              <w:t xml:space="preserve">08:00 - 16:00</w:t>
            </w:r>
          </w:p>
        </w:tc>
        <w:tc>
          <w:tcPr>
            <w:tcW w:w="1000" w:type="pct"/>
          </w:tcPr>
          <w:p>
            <w:pPr>
              <w:spacing w:after="100" w:before="100"/>
            </w:pPr>
            <w:r>
              <w:rPr>
                <w:sz w:val="20"/>
                <w:szCs w:val="20"/>
              </w:rPr>
              <w:t xml:space="preserve">Constanța</w:t>
            </w:r>
          </w:p>
        </w:tc>
        <w:tc>
          <w:tcPr>
            <w:tcW w:w="2000" w:type="pct"/>
          </w:tcPr>
          <w:p>
            <w:pPr>
              <w:spacing w:after="100" w:before="100"/>
            </w:pPr>
            <w:r>
              <w:rPr>
                <w:sz w:val="20"/>
                <w:szCs w:val="20"/>
              </w:rPr>
              <w:t xml:space="preserve">Agenti economici: Constanta, zona Casa de Cultura, aleea Daliei, blocurile: L127,  L128, L128A, L128b, L129, L130, L131;  aleea Nalbei, blocurile:  L108, L109, L110, L116, L117 si Parc Tara Piticilor; b-dul 1 Decembrie 1918, blocurile:  L54, L56, L62, L89, L103, L66, L69, L78B (clienti casnici, cabinete medicale, farmacii si societati comerciale situate la parter blocuri) si Scoala Gimnaziala nr. 24 - Ion Jalea.</w:t>
            </w:r>
          </w:p>
        </w:tc>
      </w:tr>
      <w:tr>
        <w:tc>
          <w:tcPr>
            <w:tcW w:w="1000" w:type="pct"/>
          </w:tcPr>
          <w:p>
            <w:pPr>
              <w:spacing w:after="100" w:before="100"/>
            </w:pPr>
            <w:r>
              <w:rPr>
                <w:sz w:val="20"/>
                <w:szCs w:val="20"/>
              </w:rPr>
              <w:t xml:space="preserve">Vineri, 10.10.2025</w:t>
            </w:r>
          </w:p>
        </w:tc>
        <w:tc>
          <w:tcPr>
            <w:tcW w:w="1000" w:type="pct"/>
          </w:tcPr>
          <w:p>
            <w:pPr>
              <w:spacing w:after="100" w:before="100"/>
            </w:pPr>
            <w:r>
              <w:rPr>
                <w:sz w:val="20"/>
                <w:szCs w:val="20"/>
              </w:rPr>
              <w:t xml:space="preserve">08:30 - 16:30</w:t>
            </w:r>
          </w:p>
        </w:tc>
        <w:tc>
          <w:tcPr>
            <w:tcW w:w="1000" w:type="pct"/>
          </w:tcPr>
          <w:p>
            <w:pPr>
              <w:spacing w:after="100" w:before="100"/>
            </w:pPr>
            <w:r>
              <w:rPr>
                <w:sz w:val="20"/>
                <w:szCs w:val="20"/>
              </w:rPr>
              <w:t xml:space="preserve">Ostrov</w:t>
            </w:r>
          </w:p>
        </w:tc>
        <w:tc>
          <w:tcPr>
            <w:tcW w:w="2000" w:type="pct"/>
          </w:tcPr>
          <w:p>
            <w:pPr>
              <w:spacing w:after="100" w:before="100"/>
            </w:pPr>
            <w:r>
              <w:rPr>
                <w:sz w:val="20"/>
                <w:szCs w:val="20"/>
              </w:rPr>
              <w:t xml:space="preserve">Agenti economici: inclusiv zona Regie cu PTA Orange, SPA Ostrov, crama veche, crama noua, fermele 4 şi 3; Vama Ostrov, castel apa, atelier mecanic, birouri Ostrovit, respectiv localitatea Almalau.</w:t>
            </w:r>
          </w:p>
        </w:tc>
      </w:tr>
      <w:tr>
        <w:tc>
          <w:tcPr>
            <w:tcW w:w="1000" w:type="pct"/>
          </w:tcPr>
          <w:p>
            <w:pPr>
              <w:spacing w:after="100" w:before="100"/>
            </w:pPr>
            <w:r>
              <w:rPr>
                <w:sz w:val="20"/>
                <w:szCs w:val="20"/>
              </w:rPr>
              <w:t xml:space="preserve">Vineri, 10.10.2025</w:t>
            </w:r>
          </w:p>
        </w:tc>
        <w:tc>
          <w:tcPr>
            <w:tcW w:w="1000" w:type="pct"/>
          </w:tcPr>
          <w:p>
            <w:pPr>
              <w:spacing w:after="100" w:before="100"/>
            </w:pPr>
            <w:r>
              <w:rPr>
                <w:sz w:val="20"/>
                <w:szCs w:val="20"/>
              </w:rPr>
              <w:t xml:space="preserve">09:00 - 17:00</w:t>
            </w:r>
          </w:p>
        </w:tc>
        <w:tc>
          <w:tcPr>
            <w:tcW w:w="1000" w:type="pct"/>
          </w:tcPr>
          <w:p>
            <w:pPr>
              <w:spacing w:after="100" w:before="100"/>
            </w:pPr>
            <w:r>
              <w:rPr>
                <w:sz w:val="20"/>
                <w:szCs w:val="20"/>
              </w:rPr>
              <w:t xml:space="preserve">Gârliciu</w:t>
            </w:r>
          </w:p>
        </w:tc>
        <w:tc>
          <w:tcPr>
            <w:tcW w:w="2000" w:type="pct"/>
          </w:tcPr>
          <w:p>
            <w:pPr>
              <w:spacing w:after="100" w:before="100"/>
            </w:pPr>
            <w:r>
              <w:rPr>
                <w:sz w:val="20"/>
                <w:szCs w:val="20"/>
              </w:rPr>
            </w:r>
          </w:p>
        </w:tc>
      </w:tr>
      <w:tr>
        <w:tc>
          <w:tcPr>
            <w:tcW w:w="1000" w:type="pct"/>
          </w:tcPr>
          <w:p>
            <w:pPr>
              <w:spacing w:after="100" w:before="100"/>
            </w:pPr>
            <w:r>
              <w:rPr>
                <w:sz w:val="20"/>
                <w:szCs w:val="20"/>
              </w:rPr>
              <w:t xml:space="preserve">Vineri, 10.10.2025</w:t>
            </w:r>
          </w:p>
        </w:tc>
        <w:tc>
          <w:tcPr>
            <w:tcW w:w="1000" w:type="pct"/>
          </w:tcPr>
          <w:p>
            <w:pPr>
              <w:spacing w:after="100" w:before="100"/>
            </w:pPr>
            <w:r>
              <w:rPr>
                <w:sz w:val="20"/>
                <w:szCs w:val="20"/>
              </w:rPr>
              <w:t xml:space="preserve">09:00 - 17:00</w:t>
            </w:r>
          </w:p>
        </w:tc>
        <w:tc>
          <w:tcPr>
            <w:tcW w:w="1000" w:type="pct"/>
          </w:tcPr>
          <w:p>
            <w:pPr>
              <w:spacing w:after="100" w:before="100"/>
            </w:pPr>
            <w:r>
              <w:rPr>
                <w:sz w:val="20"/>
                <w:szCs w:val="20"/>
              </w:rPr>
              <w:t xml:space="preserve">Năvodari</w:t>
            </w:r>
          </w:p>
        </w:tc>
        <w:tc>
          <w:tcPr>
            <w:tcW w:w="2000" w:type="pct"/>
          </w:tcPr>
          <w:p>
            <w:pPr>
              <w:spacing w:after="100" w:before="100"/>
            </w:pPr>
            <w:r>
              <w:rPr>
                <w:sz w:val="20"/>
                <w:szCs w:val="20"/>
              </w:rPr>
              <w:t xml:space="preserve">Alte detalii: strazile: Gradinilor; Muzicii; Viilor; Nucilor; Salciei; Frunzelor; Campului; D7; D9 si D10</w:t>
            </w:r>
          </w:p>
        </w:tc>
      </w:tr>
      <w:tr>
        <w:tc>
          <w:tcPr>
            <w:tcW w:w="1000" w:type="pct"/>
          </w:tcPr>
          <w:p>
            <w:pPr>
              <w:spacing w:after="100" w:before="100"/>
            </w:pPr>
            <w:r>
              <w:rPr>
                <w:sz w:val="20"/>
                <w:szCs w:val="20"/>
              </w:rPr>
              <w:t xml:space="preserve">Vineri, 10.10.2025</w:t>
            </w:r>
          </w:p>
        </w:tc>
        <w:tc>
          <w:tcPr>
            <w:tcW w:w="1000" w:type="pct"/>
          </w:tcPr>
          <w:p>
            <w:pPr>
              <w:spacing w:after="100" w:before="100"/>
            </w:pPr>
            <w:r>
              <w:rPr>
                <w:sz w:val="20"/>
                <w:szCs w:val="20"/>
              </w:rPr>
              <w:t xml:space="preserve">09:00 - 17:00</w:t>
            </w:r>
          </w:p>
        </w:tc>
        <w:tc>
          <w:tcPr>
            <w:tcW w:w="1000" w:type="pct"/>
          </w:tcPr>
          <w:p>
            <w:pPr>
              <w:spacing w:after="100" w:before="100"/>
            </w:pPr>
            <w:r>
              <w:rPr>
                <w:sz w:val="20"/>
                <w:szCs w:val="20"/>
              </w:rPr>
              <w:t xml:space="preserve">Tortoman</w:t>
            </w:r>
          </w:p>
        </w:tc>
        <w:tc>
          <w:tcPr>
            <w:tcW w:w="2000" w:type="pct"/>
          </w:tcPr>
          <w:p>
            <w:pPr>
              <w:spacing w:after="100" w:before="100"/>
            </w:pPr>
            <w:r>
              <w:rPr>
                <w:sz w:val="20"/>
                <w:szCs w:val="20"/>
              </w:rPr>
              <w:t xml:space="preserve">Agenti economici: cu ferma Stanga Tortoman - intrerupere de scurta durata.</w:t>
            </w:r>
          </w:p>
        </w:tc>
      </w:tr>
      <w:tr>
        <w:tc>
          <w:tcPr>
            <w:tcW w:w="1000" w:type="pct"/>
          </w:tcPr>
          <w:p>
            <w:pPr>
              <w:spacing w:after="100" w:before="100"/>
            </w:pPr>
            <w:r>
              <w:rPr>
                <w:sz w:val="20"/>
                <w:szCs w:val="20"/>
              </w:rPr>
              <w:t xml:space="preserve">Vineri, 10.10.2025</w:t>
            </w:r>
          </w:p>
        </w:tc>
        <w:tc>
          <w:tcPr>
            <w:tcW w:w="1000" w:type="pct"/>
          </w:tcPr>
          <w:p>
            <w:pPr>
              <w:spacing w:after="100" w:before="100"/>
            </w:pPr>
            <w:r>
              <w:rPr>
                <w:sz w:val="20"/>
                <w:szCs w:val="20"/>
              </w:rPr>
              <w:t xml:space="preserve">09:00 - 12:00</w:t>
            </w:r>
          </w:p>
        </w:tc>
        <w:tc>
          <w:tcPr>
            <w:tcW w:w="1000" w:type="pct"/>
          </w:tcPr>
          <w:p>
            <w:pPr>
              <w:spacing w:after="100" w:before="100"/>
            </w:pPr>
            <w:r>
              <w:rPr>
                <w:sz w:val="20"/>
                <w:szCs w:val="20"/>
              </w:rPr>
              <w:t xml:space="preserve">Neptun</w:t>
            </w:r>
          </w:p>
        </w:tc>
        <w:tc>
          <w:tcPr>
            <w:tcW w:w="2000" w:type="pct"/>
          </w:tcPr>
          <w:p>
            <w:pPr>
              <w:spacing w:after="100" w:before="100"/>
            </w:pPr>
            <w:r>
              <w:rPr>
                <w:sz w:val="20"/>
                <w:szCs w:val="20"/>
              </w:rPr>
              <w:t xml:space="preserve">Agenti economici: restaurant Clabucet, blocurile: C9 si C10, hotel Proton, restaurant Mediteraneo, complex galerii Neptun, spatii comerciale şi sediu poşta din Neptun.</w:t>
            </w:r>
          </w:p>
        </w:tc>
      </w:tr>
    </w:tbl>
    <w:p>
      <w:pPr>
        <w:spacing w:after="200"/>
      </w:pPr>
      <w:r>
        <w:rPr>
          <w:sz w:val="20"/>
          <w:szCs w:val="20"/>
        </w:rPr>
      </w:r>
    </w:p>
    <w:sectPr>
      <w:footerReference w:type="default" r:id="rId8"/>
      <w:pgSz w:h="16838" w:orient="portrait" w:w="11906"/>
      <w:pgMar w:top="1440" w:right="1440" w:bottom="1440" w:left="1440" w:header="708" w:footer="708" w:gutter="0"/>
      <w:pgNumTyp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font>
  <w:font w:name="Times New Roman">
    <w:panose1 w:val="02020603050405020304"/>
  </w:font>
  <w:font w:name="Cambria">
    <w:panose1 w:val="0204050305040603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jc w:val="left"/>
    </w:pPr>
    <w:r>
      <w:rPr>
        <w:color w:val="ff8c00"/>
        <w:sz w:val="16"/>
        <w:szCs w:val="16"/>
      </w:rPr>
      <w:t xml:space="preserve">Biroul de presă</w:t>
    </w:r>
    <w:r>
      <w:rPr>
        <w:color w:val="0000ff"/>
        <w:sz w:val="16"/>
        <w:szCs w:val="16"/>
      </w:rPr>
      <w:br/>
      <w:t xml:space="preserve">presa@reteleelectrice.ro</w:t>
    </w:r>
    <w:r>
      <w:rPr>
        <w:color w:val="ff8c00"/>
        <w:sz w:val="16"/>
        <w:szCs w:val="16"/>
      </w:rPr>
      <w:br/>
      <w:t xml:space="preserve">
www.reteleelectrice.ro</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multiLevelType w:val="hybridMultilevel"/>
    <w:lvl w:ilvl="0">
      <w:lvlJc w:val="left"/>
      <w:lvlText w:val="●"/>
      <w:numFmt w:val="bullet"/>
      <w:pPr>
        <w:ind w:hanging="360" w:left="720"/>
      </w:pPr>
      <w:start w:val="1"/>
    </w:lvl>
    <w:lvl w:ilvl="1">
      <w:lvlJc w:val="left"/>
      <w:lvlText w:val="○"/>
      <w:numFmt w:val="bullet"/>
      <w:pPr>
        <w:ind w:hanging="360" w:left="1440"/>
      </w:pPr>
      <w:start w:val="1"/>
    </w:lvl>
    <w:lvl w:ilvl="2">
      <w:lvlJc w:val="left"/>
      <w:lvlText w:val="■"/>
      <w:numFmt w:val="bullet"/>
      <w:pPr>
        <w:ind w:hanging="360" w:left="2160"/>
      </w:pPr>
      <w:start w:val="1"/>
    </w:lvl>
    <w:lvl w:ilvl="3">
      <w:lvlJc w:val="left"/>
      <w:lvlText w:val="●"/>
      <w:numFmt w:val="bullet"/>
      <w:pPr>
        <w:ind w:hanging="360" w:left="2880"/>
      </w:pPr>
      <w:start w:val="1"/>
    </w:lvl>
    <w:lvl w:ilvl="4">
      <w:lvlJc w:val="left"/>
      <w:lvlText w:val="○"/>
      <w:numFmt w:val="bullet"/>
      <w:pPr>
        <w:ind w:hanging="360" w:left="3600"/>
      </w:pPr>
      <w:start w:val="1"/>
    </w:lvl>
    <w:lvl w:ilvl="5">
      <w:lvlJc w:val="left"/>
      <w:lvlText w:val="■"/>
      <w:numFmt w:val="bullet"/>
      <w:pPr>
        <w:ind w:hanging="360" w:left="4320"/>
      </w:pPr>
      <w:start w:val="1"/>
    </w:lvl>
    <w:lvl w:ilvl="6">
      <w:lvlJc w:val="left"/>
      <w:lvlText w:val="●"/>
      <w:numFmt w:val="bullet"/>
      <w:pPr>
        <w:ind w:hanging="360" w:left="5040"/>
      </w:pPr>
      <w:start w:val="1"/>
    </w:lvl>
    <w:lvl w:ilvl="7">
      <w:lvlJc w:val="left"/>
      <w:lvlText w:val="●"/>
      <w:numFmt w:val="bullet"/>
      <w:pPr>
        <w:ind w:hanging="360" w:left="5760"/>
      </w:pPr>
      <w:start w:val="1"/>
    </w:lvl>
    <w:lvl w:ilvl="8">
      <w:lvlJc w:val="left"/>
      <w:lvlText w:val="●"/>
      <w:numFmt w:val="bullet"/>
      <w:pPr>
        <w:ind w:hanging="360" w:left="6480"/>
      </w:pPr>
      <w:start w:val="1"/>
    </w:lvl>
  </w:abstractNum>
  <w:num w:numId="1">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
  <w:themeFontLang w:val="en-US" w:eastAsia="zh-CN"/>
  <w:shapeDefaults>
    <o:shapedefaults v:ext="edit" spidmax="1026" strokecolor="000000"/>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color w:val="0563c1"/>
      <w:u w:val="single"/>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footer" Target="footer1.xml" /><Relationship Id="rId9" Type="http://schemas.openxmlformats.org/officeDocument/2006/relationships/image" Target="media/image1.png"/><Relationship Id="rId10" Type="http://schemas.openxmlformats.org/officeDocument/2006/relationships/hyperlink" Target="https://www.reteleelectrice.ro" TargetMode="External"/><Relationship Id="rId11" Type="http://schemas.openxmlformats.org/officeDocument/2006/relationships/hyperlink" Target="https://www.reteleelectrice.ro/intreruperi/programate/" TargetMode="External"/></Relationships>
</file>

<file path=word/_rels/footer1.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ONLYOFFICE/9.0.3.29</Application>
  <HeadingPairs>
    <vt:vector size="0" baseType="variant"/>
  </HeadingPairs>
  <TitlesOfParts>
    <vt:vector size="0" baseType="lpstr"/>
  </TitlesOfPart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2025-10-07T13:55:19.468Z</dcterms:created>
  <dcterms:modified xsi:type="dcterms:W3CDTF">2025-10-07T13:55:19.468Z</dcterms:modified>
</cp:coreProperties>
</file>

<file path=docProps/custom.xml><?xml version="1.0" encoding="utf-8"?>
<Properties xmlns="http://schemas.openxmlformats.org/officeDocument/2006/custom-properties" xmlns:vt="http://schemas.openxmlformats.org/officeDocument/2006/docPropsVTypes"/>
</file>